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0"/>
          <w:szCs w:val="30"/>
          <w:lang w:val="en-US" w:eastAsia="zh-CN"/>
        </w:rPr>
        <w:t>企业类申报表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160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556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申报名称</w:t>
            </w:r>
          </w:p>
        </w:tc>
        <w:tc>
          <w:tcPr>
            <w:tcW w:w="6556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160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556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优势和特点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在其申报领域的贡献或表现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用户反馈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图片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申报单位盖章    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2023年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-186690</wp:posOffset>
          </wp:positionV>
          <wp:extent cx="1102995" cy="338455"/>
          <wp:effectExtent l="0" t="0" r="1905" b="4445"/>
          <wp:wrapNone/>
          <wp:docPr id="1" name="图片 1" descr="信息化观察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息化观察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0AAD08EC"/>
    <w:rsid w:val="0AAD08EC"/>
    <w:rsid w:val="0E2B3F92"/>
    <w:rsid w:val="11166833"/>
    <w:rsid w:val="54CF254E"/>
    <w:rsid w:val="561F7505"/>
    <w:rsid w:val="792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178</Characters>
  <Lines>0</Lines>
  <Paragraphs>0</Paragraphs>
  <TotalTime>0</TotalTime>
  <ScaleCrop>false</ScaleCrop>
  <LinksUpToDate>false</LinksUpToDate>
  <CharactersWithSpaces>219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2023-02-28T08:50:00Z</dcterms:created>
  <dc:creator>22笨笨男</dc:creator>
  <cp:lastModifiedBy>22笨笨男</cp:lastModifiedBy>
  <dcterms:modified xsi:type="dcterms:W3CDTF">2023-02-28T08:54:10Z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69FEA2A0F04E44839973A8DC033DDF6E</vt:lpwstr>
  </property>
</Properties>
</file>