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color w:val="000000"/>
          <w:sz w:val="30"/>
          <w:szCs w:val="30"/>
          <w:lang w:val="en-US" w:eastAsia="zh-CN"/>
        </w:rPr>
        <w:t>样板工程类申报表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2160"/>
        <w:gridCol w:w="1260"/>
        <w:gridCol w:w="3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5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申报单位</w:t>
            </w:r>
          </w:p>
        </w:tc>
        <w:tc>
          <w:tcPr>
            <w:tcW w:w="6556" w:type="dxa"/>
            <w:gridSpan w:val="3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5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申报名称</w:t>
            </w:r>
          </w:p>
        </w:tc>
        <w:tc>
          <w:tcPr>
            <w:tcW w:w="6556" w:type="dxa"/>
            <w:gridSpan w:val="3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51" w:type="dxa"/>
            <w:vMerge w:val="restart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160" w:type="dxa"/>
            <w:vMerge w:val="restart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座机</w:t>
            </w:r>
          </w:p>
        </w:tc>
        <w:tc>
          <w:tcPr>
            <w:tcW w:w="3136" w:type="dxa"/>
            <w:tcBorders>
              <w:top w:val="nil"/>
            </w:tcBorders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51" w:type="dxa"/>
            <w:vMerge w:val="continue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3136" w:type="dxa"/>
            <w:tcBorders>
              <w:top w:val="nil"/>
            </w:tcBorders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51" w:type="dxa"/>
            <w:vMerge w:val="continue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3136" w:type="dxa"/>
            <w:tcBorders>
              <w:top w:val="nil"/>
            </w:tcBorders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51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单位地址</w:t>
            </w:r>
          </w:p>
        </w:tc>
        <w:tc>
          <w:tcPr>
            <w:tcW w:w="6556" w:type="dxa"/>
            <w:gridSpan w:val="3"/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851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单位简介</w:t>
            </w:r>
          </w:p>
        </w:tc>
        <w:tc>
          <w:tcPr>
            <w:tcW w:w="655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300字以内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851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优势和特点</w:t>
            </w:r>
          </w:p>
        </w:tc>
        <w:tc>
          <w:tcPr>
            <w:tcW w:w="655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500字以内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1851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在其申报领域的贡献或表现</w:t>
            </w:r>
          </w:p>
        </w:tc>
        <w:tc>
          <w:tcPr>
            <w:tcW w:w="655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1000字以内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851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用户反馈</w:t>
            </w:r>
          </w:p>
        </w:tc>
        <w:tc>
          <w:tcPr>
            <w:tcW w:w="655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500字以内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851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图片</w:t>
            </w:r>
          </w:p>
        </w:tc>
        <w:tc>
          <w:tcPr>
            <w:tcW w:w="655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宣传图片一张，清晰，大小600K以上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8407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auto"/>
              <w:ind w:firstLine="56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我单位所填报内容涉及的知识产权为我单位所有，申报材料真实可信、无任何弄虚作假内容。如发生知识产权、真实性等相关纠纷，我单位承担全部责任。</w:t>
            </w:r>
          </w:p>
          <w:p>
            <w:pPr>
              <w:spacing w:line="360" w:lineRule="auto"/>
              <w:ind w:firstLine="560" w:firstLineChars="20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 xml:space="preserve">                   申报单位盖章    </w:t>
            </w:r>
          </w:p>
          <w:p>
            <w:pPr>
              <w:spacing w:line="360" w:lineRule="auto"/>
              <w:ind w:firstLine="560" w:firstLineChars="20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 xml:space="preserve">              2023年  月  日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-194945</wp:posOffset>
          </wp:positionV>
          <wp:extent cx="1102995" cy="338455"/>
          <wp:effectExtent l="0" t="0" r="1905" b="4445"/>
          <wp:wrapNone/>
          <wp:docPr id="1" name="图片 1" descr="信息化观察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信息化观察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2995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OTY3OGYzMThlYjA5NDUzNTNlNzIzMDAwMzVmYTYifQ=="/>
  </w:docVars>
  <w:rsids>
    <w:rsidRoot w:val="14DF0647"/>
    <w:rsid w:val="14DF0647"/>
    <w:rsid w:val="1DE657E0"/>
    <w:rsid w:val="238E2BA1"/>
    <w:rsid w:val="65F2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164</Characters>
  <Lines>0</Lines>
  <Paragraphs>0</Paragraphs>
  <TotalTime>0</TotalTime>
  <ScaleCrop>false</ScaleCrop>
  <LinksUpToDate>false</LinksUpToDate>
  <CharactersWithSpaces>205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2023-02-22T01:40:00Z</dcterms:created>
  <dc:creator>22笨笨男</dc:creator>
  <cp:lastModifiedBy>22笨笨男</cp:lastModifiedBy>
  <dcterms:modified xsi:type="dcterms:W3CDTF">2023-02-22T01:42:53Z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C40C1823DDB74A0E888058EC232977D9</vt:lpwstr>
  </property>
</Properties>
</file>