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微软雅黑" w:hAnsi="微软雅黑" w:eastAsia="微软雅黑" w:cs="微软雅黑"/>
          <w:b/>
          <w:bCs/>
          <w:sz w:val="32"/>
          <w:szCs w:val="32"/>
          <w:lang w:eastAsia="zh-CN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32"/>
          <w:lang w:val="en-US" w:eastAsia="zh-CN"/>
        </w:rPr>
        <w:t>服务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  <w:lang w:eastAsia="zh-CN"/>
        </w:rPr>
        <w:t>奖申报表</w:t>
      </w:r>
    </w:p>
    <w:p>
      <w:pPr>
        <w:spacing w:line="560" w:lineRule="exact"/>
        <w:jc w:val="center"/>
        <w:rPr>
          <w:rFonts w:hint="eastAsia" w:ascii="微软雅黑" w:hAnsi="微软雅黑" w:eastAsia="微软雅黑" w:cs="微软雅黑"/>
          <w:b/>
          <w:bCs/>
          <w:sz w:val="32"/>
          <w:szCs w:val="32"/>
          <w:lang w:eastAsia="zh-CN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51"/>
        <w:gridCol w:w="2160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851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6556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851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名称</w:t>
            </w:r>
          </w:p>
        </w:tc>
        <w:tc>
          <w:tcPr>
            <w:tcW w:w="6556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restart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联系人</w:t>
            </w:r>
          </w:p>
        </w:tc>
        <w:tc>
          <w:tcPr>
            <w:tcW w:w="2160" w:type="dxa"/>
            <w:vMerge w:val="restart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160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160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851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556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1" w:hRule="atLeast"/>
          <w:jc w:val="center"/>
        </w:trPr>
        <w:tc>
          <w:tcPr>
            <w:tcW w:w="1851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简介</w:t>
            </w:r>
          </w:p>
        </w:tc>
        <w:tc>
          <w:tcPr>
            <w:tcW w:w="6556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300字以内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5" w:hRule="atLeast"/>
          <w:jc w:val="center"/>
        </w:trPr>
        <w:tc>
          <w:tcPr>
            <w:tcW w:w="1851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优势和特点</w:t>
            </w:r>
          </w:p>
        </w:tc>
        <w:tc>
          <w:tcPr>
            <w:tcW w:w="6556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851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在其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领域的贡献或表现</w:t>
            </w:r>
          </w:p>
        </w:tc>
        <w:tc>
          <w:tcPr>
            <w:tcW w:w="6556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1000字以内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0" w:hRule="atLeast"/>
          <w:jc w:val="center"/>
        </w:trPr>
        <w:tc>
          <w:tcPr>
            <w:tcW w:w="1851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用户反馈</w:t>
            </w:r>
          </w:p>
        </w:tc>
        <w:tc>
          <w:tcPr>
            <w:tcW w:w="6556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1" w:hRule="atLeast"/>
          <w:jc w:val="center"/>
        </w:trPr>
        <w:tc>
          <w:tcPr>
            <w:tcW w:w="1851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图片</w:t>
            </w:r>
          </w:p>
        </w:tc>
        <w:tc>
          <w:tcPr>
            <w:tcW w:w="6556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企业宣传图片一张，清晰，大小600K以上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所填报内容涉及的知识产权为我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所有，申报材料真实可信、无任何弄虚作假内容。如发生知识产权、真实性等相关纠纷，我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承担全部责任。</w:t>
            </w:r>
          </w:p>
          <w:p>
            <w:pPr>
              <w:spacing w:line="560" w:lineRule="exact"/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     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盖章    </w:t>
            </w:r>
          </w:p>
          <w:p>
            <w:pPr>
              <w:spacing w:line="560" w:lineRule="exact"/>
              <w:ind w:firstLine="560" w:firstLineChars="200"/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2022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年  月  日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BBF3F49"/>
    <w:rsid w:val="6BBF3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2022-02-10T09:25:00Z</dcterms:created>
  <dc:creator>Administrator</dc:creator>
  <cp:lastModifiedBy>Administrator</cp:lastModifiedBy>
  <dcterms:modified xsi:type="dcterms:W3CDTF">2022-02-10T09:25:33Z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C27CADB76D03431094FEE4B2B3A8C21E</vt:lpwstr>
  </property>
</Properties>
</file>