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《202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6"/>
          <w:szCs w:val="36"/>
        </w:rPr>
        <w:t>中国数字化转型优秀方案集》入刊表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104" w:tblpY="273"/>
        <w:tblOverlap w:val="never"/>
        <w:tblW w:w="9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3178"/>
        <w:gridCol w:w="1472"/>
        <w:gridCol w:w="3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726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案例名称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72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/>
                <w:b/>
                <w:bCs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  <w:lang w:eastAsia="zh-CN"/>
              </w:rPr>
              <w:t>完成单位</w:t>
            </w:r>
          </w:p>
        </w:tc>
        <w:tc>
          <w:tcPr>
            <w:tcW w:w="3178" w:type="dxa"/>
            <w:vAlign w:val="center"/>
          </w:tcPr>
          <w:p>
            <w:pPr>
              <w:spacing w:line="240" w:lineRule="atLeast"/>
              <w:jc w:val="lef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  <w:lang w:eastAsia="zh-CN"/>
              </w:rPr>
              <w:t>完成人</w:t>
            </w:r>
          </w:p>
        </w:tc>
        <w:tc>
          <w:tcPr>
            <w:tcW w:w="3435" w:type="dxa"/>
            <w:vAlign w:val="center"/>
          </w:tcPr>
          <w:p>
            <w:pPr>
              <w:spacing w:line="240" w:lineRule="atLeast"/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9" w:hRule="exact"/>
        </w:trPr>
        <w:tc>
          <w:tcPr>
            <w:tcW w:w="172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案例内容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（提供具有先进性、独创性，且通过实施取得效果的案例，内容须包含案例摘要、实施背景、实施目标、建设内容、实施效果等；3000字左右）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exact"/>
        </w:trPr>
        <w:tc>
          <w:tcPr>
            <w:tcW w:w="1726" w:type="dxa"/>
            <w:vAlign w:val="center"/>
          </w:tcPr>
          <w:p>
            <w:pPr>
              <w:spacing w:line="240" w:lineRule="atLeast"/>
              <w:ind w:firstLine="211" w:firstLineChars="100"/>
              <w:jc w:val="center"/>
              <w:rPr>
                <w:rFonts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案例配图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（jpg格式；</w:t>
            </w:r>
            <w:r>
              <w:rPr>
                <w:rFonts w:ascii="楷体" w:hAnsi="楷体" w:eastAsia="楷体"/>
                <w:szCs w:val="21"/>
              </w:rPr>
              <w:t>1-2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张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exact"/>
        </w:trPr>
        <w:tc>
          <w:tcPr>
            <w:tcW w:w="9811" w:type="dxa"/>
            <w:gridSpan w:val="4"/>
            <w:vAlign w:val="center"/>
          </w:tcPr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ind w:firstLine="420" w:firstLineChars="20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我单位入刊《2022中国数字化转型优秀方案集》所填报内容涉及的知识产权为我单位所有，申报材料真实可信、无任何弄虚作假内容。如发生知识产权、真实性等相关纠纷，我单位承担全部责任。</w:t>
            </w: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ind w:firstLine="420" w:firstLineChars="20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 w:ascii="楷体" w:hAnsi="楷体" w:eastAsia="楷体"/>
                <w:szCs w:val="21"/>
              </w:rPr>
              <w:t>单位（公章）：</w:t>
            </w:r>
          </w:p>
          <w:p>
            <w:pPr>
              <w:spacing w:line="240" w:lineRule="atLeast"/>
              <w:ind w:firstLine="420" w:firstLineChars="20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                               </w:t>
            </w:r>
          </w:p>
          <w:p>
            <w:pPr>
              <w:spacing w:line="240" w:lineRule="atLeast"/>
              <w:ind w:firstLine="420" w:firstLineChars="20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                                                        时间：  年   月    日</w:t>
            </w:r>
          </w:p>
          <w:p>
            <w:pPr>
              <w:spacing w:line="240" w:lineRule="atLeast"/>
              <w:rPr>
                <w:rFonts w:ascii="楷体" w:hAnsi="楷体" w:eastAsia="楷体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969696" w:sz="4" w:space="1"/>
      </w:pBd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4371340</wp:posOffset>
          </wp:positionH>
          <wp:positionV relativeFrom="paragraph">
            <wp:posOffset>-121285</wp:posOffset>
          </wp:positionV>
          <wp:extent cx="897890" cy="275590"/>
          <wp:effectExtent l="0" t="0" r="16510" b="10795"/>
          <wp:wrapNone/>
          <wp:docPr id="3" name="图片 3" descr="C:\Users\Administrator\Desktop\新信息化观察网logo\新logo_画板 1.png新logo_画板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新信息化观察网logo\新logo_画板 1.png新logo_画板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7890" cy="275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-210820</wp:posOffset>
          </wp:positionV>
          <wp:extent cx="1216025" cy="447675"/>
          <wp:effectExtent l="0" t="0" r="3175" b="0"/>
          <wp:wrapNone/>
          <wp:docPr id="6" name="图片 6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logo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602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OTY3OGYzMThlYjA5NDUzNTNlNzIzMDAwMzVmYTYifQ=="/>
  </w:docVars>
  <w:rsids>
    <w:rsidRoot w:val="7A214851"/>
    <w:rsid w:val="7A21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2022-11-11T01:19:00Z</dcterms:created>
  <dc:creator>22笨笨男</dc:creator>
  <cp:lastModifiedBy>22笨笨男</cp:lastModifiedBy>
  <dcterms:modified xsi:type="dcterms:W3CDTF">2022-11-11T01:23:12Z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F58AE602B719463EBE5B6F73BD6D0C8E</vt:lpwstr>
  </property>
</Properties>
</file>